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Android Offline Assessment</w:t>
      </w:r>
    </w:p>
    <w:p>
      <w:pPr>
        <w:rPr>
          <w:rFonts w:hint="default"/>
          <w:lang w:val="en-US" w:eastAsia="zh-CN"/>
        </w:rPr>
      </w:pP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Fill in the appKey</w:t>
      </w:r>
      <w:r>
        <w:rPr>
          <w:rFonts w:hint="eastAsia"/>
          <w:lang w:val="en-US" w:eastAsia="zh-CN"/>
        </w:rPr>
        <w:t xml:space="preserve"> and </w:t>
      </w:r>
      <w:r>
        <w:rPr>
          <w:rFonts w:hint="eastAsia"/>
        </w:rPr>
        <w:t>secretKey authorized by Chivox into the following file</w:t>
      </w:r>
    </w:p>
    <w:p>
      <w:pPr>
        <w:rPr>
          <w:rFonts w:hint="eastAsia"/>
        </w:rPr>
      </w:pPr>
      <w:r>
        <w:rPr>
          <w:rFonts w:hint="eastAsia"/>
        </w:rPr>
        <w:t xml:space="preserve">     ChivoxDemo\app\src\main\java\com\example\chivoxdemo\Config.java</w:t>
      </w:r>
    </w:p>
    <w:p>
      <w:pPr>
        <w:rPr>
          <w:rFonts w:hint="eastAsia"/>
        </w:rPr>
      </w:pPr>
    </w:p>
    <w:p>
      <w:pPr>
        <w:ind w:firstLine="210" w:firstLineChars="100"/>
        <w:rPr>
          <w:rFonts w:hint="eastAsia"/>
        </w:rPr>
      </w:pPr>
      <w:r>
        <w:rPr>
          <w:rFonts w:hint="eastAsia"/>
        </w:rPr>
        <w:t>Fill in the userId (defined by yourself) in the above file.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2. Use Maven to import the sdk or download the latest version of the sdk from the official documentation, and put libaiengine.so under different CPU architecture directories in the directory ChivoxDemo\app\src\main\jniLibs;</w:t>
      </w:r>
    </w:p>
    <w:p>
      <w:pPr>
        <w:ind w:left="210" w:hanging="210" w:hangingChars="100"/>
        <w:rPr>
          <w:rFonts w:hint="eastAsia"/>
        </w:rPr>
      </w:pPr>
      <w:r>
        <w:rPr>
          <w:rFonts w:hint="eastAsia"/>
        </w:rPr>
        <w:t xml:space="preserve">  put the chivox_android_sdk_release.jar file in the directory </w:t>
      </w:r>
    </w:p>
    <w:p>
      <w:pPr>
        <w:ind w:left="210" w:leftChars="100" w:firstLine="210" w:firstLineChars="100"/>
        <w:rPr>
          <w:rFonts w:hint="eastAsia"/>
        </w:rPr>
      </w:pPr>
      <w:r>
        <w:rPr>
          <w:rFonts w:hint="eastAsia"/>
        </w:rPr>
        <w:t>ChivoxDemo\ChivoxDemo\app\libs</w:t>
      </w:r>
    </w:p>
    <w:p>
      <w:pPr>
        <w:rPr>
          <w:rFonts w:hint="eastAsia"/>
        </w:rPr>
      </w:pPr>
    </w:p>
    <w:p>
      <w:r>
        <w:drawing>
          <wp:inline distT="0" distB="0" distL="114300" distR="114300">
            <wp:extent cx="5273675" cy="3897630"/>
            <wp:effectExtent l="0" t="0" r="3175" b="762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3897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</w:p>
    <w:p>
      <w:pPr>
        <w:numPr>
          <w:ilvl w:val="0"/>
          <w:numId w:val="2"/>
        </w:numPr>
        <w:rPr>
          <w:rFonts w:hint="eastAsia"/>
          <w:lang w:val="en-US" w:eastAsia="zh-CN"/>
        </w:rPr>
      </w:pPr>
      <w:r>
        <w:rPr>
          <w:rFonts w:hint="eastAsia"/>
        </w:rPr>
        <w:t>Run the project</w:t>
      </w:r>
      <w:r>
        <w:rPr>
          <w:rFonts w:hint="eastAsia"/>
          <w:lang w:val="en-US" w:eastAsia="zh-CN"/>
        </w:rPr>
        <w:t xml:space="preserve"> on your phone, you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>ll see the following.</w:t>
      </w:r>
    </w:p>
    <w:p>
      <w:pPr>
        <w:numPr>
          <w:ilvl w:val="0"/>
          <w:numId w:val="0"/>
        </w:numPr>
      </w:pPr>
      <w:r>
        <w:drawing>
          <wp:inline distT="0" distB="0" distL="114300" distR="114300">
            <wp:extent cx="1903095" cy="3136900"/>
            <wp:effectExtent l="0" t="0" r="1905" b="6350"/>
            <wp:docPr id="6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rcRect b="23944"/>
                    <a:stretch>
                      <a:fillRect/>
                    </a:stretch>
                  </pic:blipFill>
                  <pic:spPr>
                    <a:xfrm>
                      <a:off x="0" y="0"/>
                      <a:ext cx="1903095" cy="313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The sample code include four question type(word 、sentence、Paragraph、Limited branch) and the external recorder usage. 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You can touch the corresponding button and try it.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Different question type has its input parameter and output dimension.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For more details about each question type, you can refer to kernel document 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bookmarkStart w:id="0" w:name="OLE_LINK1"/>
      <w:r>
        <w:rPr>
          <w:rFonts w:hint="eastAsia"/>
          <w:lang w:val="en-US" w:eastAsia="zh-CN"/>
        </w:rPr>
        <w:fldChar w:fldCharType="begin"/>
      </w:r>
      <w:r>
        <w:rPr>
          <w:rFonts w:hint="eastAsia"/>
          <w:lang w:val="en-US" w:eastAsia="zh-CN"/>
        </w:rPr>
        <w:instrText xml:space="preserve"> HYPERLINK "https://www.chivox.com/opendoc/#/EnglishDocOffline/coreEn/" </w:instrText>
      </w:r>
      <w:r>
        <w:rPr>
          <w:rFonts w:hint="eastAsia"/>
          <w:lang w:val="en-US" w:eastAsia="zh-CN"/>
        </w:rPr>
        <w:fldChar w:fldCharType="separate"/>
      </w:r>
      <w:r>
        <w:rPr>
          <w:rStyle w:val="4"/>
          <w:rFonts w:hint="eastAsia"/>
          <w:lang w:val="en-US" w:eastAsia="zh-CN"/>
        </w:rPr>
        <w:t>https://www.chivox.com/opendoc/#/EnglishDocOffline/coreEn/</w:t>
      </w:r>
      <w:r>
        <w:rPr>
          <w:rFonts w:hint="eastAsia"/>
          <w:lang w:val="en-US" w:eastAsia="zh-CN"/>
        </w:rPr>
        <w:fldChar w:fldCharType="end"/>
      </w:r>
      <w:bookmarkEnd w:id="0"/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The sample code integrate the android speech assessment SDK. It include the following interface.</w:t>
      </w:r>
    </w:p>
    <w:p>
      <w:pPr>
        <w:numPr>
          <w:ilvl w:val="0"/>
          <w:numId w:val="3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getProvision(get activation code);</w:t>
      </w:r>
    </w:p>
    <w:p>
      <w:pPr>
        <w:numPr>
          <w:ilvl w:val="0"/>
          <w:numId w:val="3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Create;</w:t>
      </w:r>
    </w:p>
    <w:p>
      <w:pPr>
        <w:numPr>
          <w:ilvl w:val="0"/>
          <w:numId w:val="3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Start;</w:t>
      </w:r>
    </w:p>
    <w:p>
      <w:pPr>
        <w:numPr>
          <w:ilvl w:val="0"/>
          <w:numId w:val="3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Feed;</w:t>
      </w:r>
    </w:p>
    <w:p>
      <w:pPr>
        <w:numPr>
          <w:ilvl w:val="0"/>
          <w:numId w:val="3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Stop;</w:t>
      </w:r>
    </w:p>
    <w:p>
      <w:pPr>
        <w:numPr>
          <w:ilvl w:val="0"/>
          <w:numId w:val="3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Callback(recevice the assessment result).</w:t>
      </w:r>
    </w:p>
    <w:p>
      <w:pPr>
        <w:numPr>
          <w:ilvl w:val="0"/>
          <w:numId w:val="3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Destroy;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The overall process</w:t>
      </w:r>
    </w:p>
    <w:p>
      <w:pPr>
        <w:numPr>
          <w:ilvl w:val="0"/>
          <w:numId w:val="0"/>
        </w:numPr>
      </w:pPr>
      <w:r>
        <w:drawing>
          <wp:inline distT="0" distB="0" distL="114300" distR="114300">
            <wp:extent cx="1297940" cy="3877310"/>
            <wp:effectExtent l="0" t="0" r="16510" b="8890"/>
            <wp:docPr id="7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297940" cy="3877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For more details about each interface, you can refer to the document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fldChar w:fldCharType="begin"/>
      </w:r>
      <w:r>
        <w:rPr>
          <w:rFonts w:hint="eastAsia"/>
          <w:lang w:val="en-US" w:eastAsia="zh-CN"/>
        </w:rPr>
        <w:instrText xml:space="preserve"> HYPERLINK "https://www.chivox.com/opendoc/#/EnglishDocOffline/sdkDoc/Android-offline-sdk" </w:instrText>
      </w:r>
      <w:r>
        <w:rPr>
          <w:rFonts w:hint="eastAsia"/>
          <w:lang w:val="en-US" w:eastAsia="zh-CN"/>
        </w:rPr>
        <w:fldChar w:fldCharType="separate"/>
      </w:r>
      <w:r>
        <w:rPr>
          <w:rStyle w:val="4"/>
          <w:rFonts w:hint="eastAsia"/>
          <w:lang w:val="en-US" w:eastAsia="zh-CN"/>
        </w:rPr>
        <w:t>https://www.chivox.com/opendoc/#/EnglishDocOffline/sdkDoc/Android-offline-sdk</w:t>
      </w:r>
      <w:r>
        <w:rPr>
          <w:rFonts w:hint="eastAsia"/>
          <w:lang w:val="en-US" w:eastAsia="zh-CN"/>
        </w:rPr>
        <w:fldChar w:fldCharType="end"/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Usually, you can refer to the sample code to call the interface in your own project.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If you want to change the assessment question type, The main modified code file is here.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</w:pPr>
      <w:r>
        <w:drawing>
          <wp:inline distT="0" distB="0" distL="114300" distR="114300">
            <wp:extent cx="5270500" cy="2663825"/>
            <wp:effectExtent l="0" t="0" r="6350" b="3175"/>
            <wp:docPr id="4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266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eastAsia"/>
          <w:b/>
          <w:bCs/>
          <w:lang w:val="en-US" w:eastAsia="zh-CN"/>
        </w:rPr>
        <w:t>Note</w:t>
      </w:r>
      <w:r>
        <w:rPr>
          <w:rFonts w:hint="eastAsia"/>
          <w:lang w:val="en-US" w:eastAsia="zh-CN"/>
        </w:rPr>
        <w:t>: The sample code project includes the offline resource file. They are the four zip files as shown below.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drawing>
          <wp:inline distT="0" distB="0" distL="114300" distR="114300">
            <wp:extent cx="1685925" cy="1359535"/>
            <wp:effectExtent l="0" t="0" r="9525" b="12065"/>
            <wp:docPr id="8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685925" cy="1359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They are corresponding to the four question type. If you don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>t need all the question type.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You can delete others. In this way, the size of you application installation package will be reduced and it can also reduce the resource (CPU and memory) usage at runtime.</w:t>
      </w:r>
      <w:bookmarkStart w:id="1" w:name="_GoBack"/>
      <w:bookmarkEnd w:id="1"/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For example. you just want to assessment word and sentence in your apllication. Just keep en.word.score.zip and en.sent.score.zip in the project. Delete en.pred.score.zip and en.sent.rec.zip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Remember the following also need to adjust</w:t>
      </w:r>
    </w:p>
    <w:p>
      <w:pPr>
        <w:numPr>
          <w:ilvl w:val="0"/>
          <w:numId w:val="4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Adjust the zip file that need to unzip.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Before adjust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drawing>
          <wp:inline distT="0" distB="0" distL="114300" distR="114300">
            <wp:extent cx="5228590" cy="954405"/>
            <wp:effectExtent l="0" t="0" r="0" b="0"/>
            <wp:docPr id="9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5"/>
                    <pic:cNvPicPr>
                      <a:picLocks noChangeAspect="1"/>
                    </pic:cNvPicPr>
                  </pic:nvPicPr>
                  <pic:blipFill>
                    <a:blip r:embed="rId9"/>
                    <a:srcRect l="711"/>
                    <a:stretch>
                      <a:fillRect/>
                    </a:stretch>
                  </pic:blipFill>
                  <pic:spPr>
                    <a:xfrm>
                      <a:off x="0" y="0"/>
                      <a:ext cx="5228590" cy="954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After adjust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drawing>
          <wp:inline distT="0" distB="0" distL="114300" distR="114300">
            <wp:extent cx="5045075" cy="999490"/>
            <wp:effectExtent l="0" t="0" r="0" b="0"/>
            <wp:docPr id="10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6"/>
                    <pic:cNvPicPr>
                      <a:picLocks noChangeAspect="1"/>
                    </pic:cNvPicPr>
                  </pic:nvPicPr>
                  <pic:blipFill>
                    <a:blip r:embed="rId10"/>
                    <a:srcRect l="4219"/>
                    <a:stretch>
                      <a:fillRect/>
                    </a:stretch>
                  </pic:blipFill>
                  <pic:spPr>
                    <a:xfrm>
                      <a:off x="0" y="0"/>
                      <a:ext cx="5045075" cy="999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4"/>
        </w:num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Adjust the quention/kernel that need to load.</w:t>
      </w: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Before adjust </w:t>
      </w: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drawing>
          <wp:inline distT="0" distB="0" distL="114300" distR="114300">
            <wp:extent cx="5273675" cy="1551305"/>
            <wp:effectExtent l="0" t="0" r="3175" b="10795"/>
            <wp:docPr id="11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1551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After adjust</w:t>
      </w: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  <w:r>
        <w:drawing>
          <wp:inline distT="0" distB="0" distL="114300" distR="114300">
            <wp:extent cx="4552315" cy="1642745"/>
            <wp:effectExtent l="0" t="0" r="635" b="14605"/>
            <wp:docPr id="12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8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552315" cy="1642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5BD25A9"/>
    <w:multiLevelType w:val="singleLevel"/>
    <w:tmpl w:val="F5BD25A9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F89D893F"/>
    <w:multiLevelType w:val="singleLevel"/>
    <w:tmpl w:val="F89D893F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029718B4"/>
    <w:multiLevelType w:val="singleLevel"/>
    <w:tmpl w:val="029718B4"/>
    <w:lvl w:ilvl="0" w:tentative="0">
      <w:start w:val="3"/>
      <w:numFmt w:val="decimal"/>
      <w:suff w:val="space"/>
      <w:lvlText w:val="%1."/>
      <w:lvlJc w:val="left"/>
    </w:lvl>
  </w:abstractNum>
  <w:abstractNum w:abstractNumId="3">
    <w:nsid w:val="5CC65925"/>
    <w:multiLevelType w:val="singleLevel"/>
    <w:tmpl w:val="5CC65925"/>
    <w:lvl w:ilvl="0" w:tentative="0">
      <w:start w:val="1"/>
      <w:numFmt w:val="decimal"/>
      <w:suff w:val="space"/>
      <w:lvlText w:val="%1."/>
      <w:lvlJc w:val="left"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NhNzY2ZTFhZWJlYjY5ODVhNzQxOGQ4ODBhNGM2N2QifQ=="/>
  </w:docVars>
  <w:rsids>
    <w:rsidRoot w:val="00000000"/>
    <w:rsid w:val="00EF16FF"/>
    <w:rsid w:val="0136732D"/>
    <w:rsid w:val="0176597C"/>
    <w:rsid w:val="0224362A"/>
    <w:rsid w:val="025C2E8A"/>
    <w:rsid w:val="03655CA8"/>
    <w:rsid w:val="036B5288"/>
    <w:rsid w:val="04EA6DAD"/>
    <w:rsid w:val="052A53FB"/>
    <w:rsid w:val="06345E06"/>
    <w:rsid w:val="07691ADF"/>
    <w:rsid w:val="08FF094D"/>
    <w:rsid w:val="09181A0E"/>
    <w:rsid w:val="097B0119"/>
    <w:rsid w:val="0A0B50CF"/>
    <w:rsid w:val="0ABA0FCF"/>
    <w:rsid w:val="0B2C2A75"/>
    <w:rsid w:val="0C112E71"/>
    <w:rsid w:val="0C8C1256"/>
    <w:rsid w:val="0D336E17"/>
    <w:rsid w:val="0DA6583B"/>
    <w:rsid w:val="0EC0292C"/>
    <w:rsid w:val="10501A8E"/>
    <w:rsid w:val="10545A22"/>
    <w:rsid w:val="110E5BD1"/>
    <w:rsid w:val="12353631"/>
    <w:rsid w:val="126536AB"/>
    <w:rsid w:val="132A4818"/>
    <w:rsid w:val="135875D7"/>
    <w:rsid w:val="13A04ADA"/>
    <w:rsid w:val="142B0848"/>
    <w:rsid w:val="147C72F5"/>
    <w:rsid w:val="14CF5677"/>
    <w:rsid w:val="153C6A85"/>
    <w:rsid w:val="153D4CD7"/>
    <w:rsid w:val="16392FF6"/>
    <w:rsid w:val="166242C9"/>
    <w:rsid w:val="16EA6E23"/>
    <w:rsid w:val="17F13B56"/>
    <w:rsid w:val="184719C8"/>
    <w:rsid w:val="18724D62"/>
    <w:rsid w:val="190F0738"/>
    <w:rsid w:val="19A52E4A"/>
    <w:rsid w:val="19EE47F1"/>
    <w:rsid w:val="19F416DC"/>
    <w:rsid w:val="1BD619E1"/>
    <w:rsid w:val="1BFE4A94"/>
    <w:rsid w:val="1C6F4800"/>
    <w:rsid w:val="1CB82E95"/>
    <w:rsid w:val="1DBD0FAA"/>
    <w:rsid w:val="1EBD0C36"/>
    <w:rsid w:val="1ED41ADC"/>
    <w:rsid w:val="20087C8F"/>
    <w:rsid w:val="20564E9E"/>
    <w:rsid w:val="21621621"/>
    <w:rsid w:val="21747CD2"/>
    <w:rsid w:val="21AF0D0A"/>
    <w:rsid w:val="21DE339D"/>
    <w:rsid w:val="22CC769A"/>
    <w:rsid w:val="23056708"/>
    <w:rsid w:val="24575689"/>
    <w:rsid w:val="266D6A9E"/>
    <w:rsid w:val="270D425A"/>
    <w:rsid w:val="27AC5CEC"/>
    <w:rsid w:val="27D019DA"/>
    <w:rsid w:val="29900CB3"/>
    <w:rsid w:val="2A383867"/>
    <w:rsid w:val="2A4811CB"/>
    <w:rsid w:val="2A5E7C33"/>
    <w:rsid w:val="2B1D3FC7"/>
    <w:rsid w:val="2CE13D42"/>
    <w:rsid w:val="2E676CA5"/>
    <w:rsid w:val="2F3E36CD"/>
    <w:rsid w:val="2FB83A61"/>
    <w:rsid w:val="305936ED"/>
    <w:rsid w:val="307D1FD3"/>
    <w:rsid w:val="31AA6DF8"/>
    <w:rsid w:val="31EB11BF"/>
    <w:rsid w:val="32B67A1F"/>
    <w:rsid w:val="335E7B99"/>
    <w:rsid w:val="33900270"/>
    <w:rsid w:val="346911EC"/>
    <w:rsid w:val="346A286F"/>
    <w:rsid w:val="34F36D08"/>
    <w:rsid w:val="35C42453"/>
    <w:rsid w:val="36E0506A"/>
    <w:rsid w:val="375B2943"/>
    <w:rsid w:val="37691503"/>
    <w:rsid w:val="37BA1D5F"/>
    <w:rsid w:val="37CD1A92"/>
    <w:rsid w:val="37DB37ED"/>
    <w:rsid w:val="386341A5"/>
    <w:rsid w:val="38BD1B07"/>
    <w:rsid w:val="39A246E0"/>
    <w:rsid w:val="3A1F5EA9"/>
    <w:rsid w:val="3AA06FEA"/>
    <w:rsid w:val="3B3D6F2F"/>
    <w:rsid w:val="3B53405D"/>
    <w:rsid w:val="3BA82CDC"/>
    <w:rsid w:val="3BDA477E"/>
    <w:rsid w:val="3D361E88"/>
    <w:rsid w:val="3E330175"/>
    <w:rsid w:val="3FE768E5"/>
    <w:rsid w:val="403D352D"/>
    <w:rsid w:val="405B57EB"/>
    <w:rsid w:val="406717AC"/>
    <w:rsid w:val="4258464E"/>
    <w:rsid w:val="42980EEF"/>
    <w:rsid w:val="433C187A"/>
    <w:rsid w:val="43A22025"/>
    <w:rsid w:val="447B63D2"/>
    <w:rsid w:val="44B23C76"/>
    <w:rsid w:val="44B57A65"/>
    <w:rsid w:val="44D206E8"/>
    <w:rsid w:val="44F52628"/>
    <w:rsid w:val="45232CF2"/>
    <w:rsid w:val="45C2075D"/>
    <w:rsid w:val="47CA1B4A"/>
    <w:rsid w:val="48221986"/>
    <w:rsid w:val="48335942"/>
    <w:rsid w:val="48457423"/>
    <w:rsid w:val="48FD5F50"/>
    <w:rsid w:val="49EA2030"/>
    <w:rsid w:val="4AC00FE3"/>
    <w:rsid w:val="4B436A33"/>
    <w:rsid w:val="4BAF1783"/>
    <w:rsid w:val="4BE5538A"/>
    <w:rsid w:val="4C0D64AA"/>
    <w:rsid w:val="4C160DB9"/>
    <w:rsid w:val="4C404189"/>
    <w:rsid w:val="4C7E73A7"/>
    <w:rsid w:val="4CEA0599"/>
    <w:rsid w:val="4DED20EF"/>
    <w:rsid w:val="4E283445"/>
    <w:rsid w:val="4ECF7A46"/>
    <w:rsid w:val="4F2953A8"/>
    <w:rsid w:val="4F400944"/>
    <w:rsid w:val="4FC77C54"/>
    <w:rsid w:val="50080E30"/>
    <w:rsid w:val="51136310"/>
    <w:rsid w:val="51694182"/>
    <w:rsid w:val="51786173"/>
    <w:rsid w:val="51FF6894"/>
    <w:rsid w:val="526A01B2"/>
    <w:rsid w:val="52BC4786"/>
    <w:rsid w:val="53220A8C"/>
    <w:rsid w:val="53937294"/>
    <w:rsid w:val="54F47E52"/>
    <w:rsid w:val="55482300"/>
    <w:rsid w:val="55676C2B"/>
    <w:rsid w:val="556F788D"/>
    <w:rsid w:val="563A433F"/>
    <w:rsid w:val="56A812A9"/>
    <w:rsid w:val="57A44166"/>
    <w:rsid w:val="5827444F"/>
    <w:rsid w:val="59266DFD"/>
    <w:rsid w:val="59A57D21"/>
    <w:rsid w:val="59DB1995"/>
    <w:rsid w:val="5A3612C1"/>
    <w:rsid w:val="5AAE2C06"/>
    <w:rsid w:val="5AD43A25"/>
    <w:rsid w:val="5AFA22EF"/>
    <w:rsid w:val="5B04316E"/>
    <w:rsid w:val="5B305D11"/>
    <w:rsid w:val="5BD668B8"/>
    <w:rsid w:val="5BE2700B"/>
    <w:rsid w:val="5C3B2BBF"/>
    <w:rsid w:val="5EC7698C"/>
    <w:rsid w:val="5ED370DF"/>
    <w:rsid w:val="5EF07C91"/>
    <w:rsid w:val="5F475C24"/>
    <w:rsid w:val="5F585836"/>
    <w:rsid w:val="600D4B2F"/>
    <w:rsid w:val="60F90953"/>
    <w:rsid w:val="613A4562"/>
    <w:rsid w:val="614D4577"/>
    <w:rsid w:val="61D77653"/>
    <w:rsid w:val="62797F9D"/>
    <w:rsid w:val="62917095"/>
    <w:rsid w:val="62B40FD5"/>
    <w:rsid w:val="630755A9"/>
    <w:rsid w:val="645A795A"/>
    <w:rsid w:val="64E262CE"/>
    <w:rsid w:val="64EF2799"/>
    <w:rsid w:val="652561BA"/>
    <w:rsid w:val="653B59DE"/>
    <w:rsid w:val="653D1756"/>
    <w:rsid w:val="65C07C91"/>
    <w:rsid w:val="6679056C"/>
    <w:rsid w:val="66B27F22"/>
    <w:rsid w:val="66B7430E"/>
    <w:rsid w:val="66D103A8"/>
    <w:rsid w:val="675E7762"/>
    <w:rsid w:val="676236F6"/>
    <w:rsid w:val="67AA3C86"/>
    <w:rsid w:val="67D55C76"/>
    <w:rsid w:val="682D5AB2"/>
    <w:rsid w:val="69272501"/>
    <w:rsid w:val="69790883"/>
    <w:rsid w:val="6A1231B1"/>
    <w:rsid w:val="6AC326FD"/>
    <w:rsid w:val="6AED32D6"/>
    <w:rsid w:val="6AF418AC"/>
    <w:rsid w:val="6B945E48"/>
    <w:rsid w:val="6C07486C"/>
    <w:rsid w:val="6C153194"/>
    <w:rsid w:val="6CC87B57"/>
    <w:rsid w:val="6CD1096C"/>
    <w:rsid w:val="6D254FA9"/>
    <w:rsid w:val="6D6535F8"/>
    <w:rsid w:val="6DB14A8F"/>
    <w:rsid w:val="6DE74955"/>
    <w:rsid w:val="6E1D2124"/>
    <w:rsid w:val="6F392F8E"/>
    <w:rsid w:val="700F3CEF"/>
    <w:rsid w:val="706758D9"/>
    <w:rsid w:val="707B30DF"/>
    <w:rsid w:val="7150636D"/>
    <w:rsid w:val="72255A4C"/>
    <w:rsid w:val="72C963D7"/>
    <w:rsid w:val="734A244E"/>
    <w:rsid w:val="73DE5EB2"/>
    <w:rsid w:val="74E474F8"/>
    <w:rsid w:val="75027B36"/>
    <w:rsid w:val="755723C0"/>
    <w:rsid w:val="766D79C1"/>
    <w:rsid w:val="76A72ED3"/>
    <w:rsid w:val="76C9109B"/>
    <w:rsid w:val="76D736A8"/>
    <w:rsid w:val="76FB6D7B"/>
    <w:rsid w:val="78006D3F"/>
    <w:rsid w:val="78FF0DA4"/>
    <w:rsid w:val="7A9E639B"/>
    <w:rsid w:val="7AB160CE"/>
    <w:rsid w:val="7AB45BBF"/>
    <w:rsid w:val="7B346CFF"/>
    <w:rsid w:val="7C266648"/>
    <w:rsid w:val="7C5C650E"/>
    <w:rsid w:val="7C991510"/>
    <w:rsid w:val="7D697134"/>
    <w:rsid w:val="7D787377"/>
    <w:rsid w:val="7E0C41B5"/>
    <w:rsid w:val="7EA021F3"/>
    <w:rsid w:val="7FBB35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numbering" Target="numbering.xml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323</Words>
  <Characters>1954</Characters>
  <Lines>0</Lines>
  <Paragraphs>0</Paragraphs>
  <TotalTime>2</TotalTime>
  <ScaleCrop>false</ScaleCrop>
  <LinksUpToDate>false</LinksUpToDate>
  <CharactersWithSpaces>2254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2023-04-11T09:29:00Z</dcterms:created>
  <dc:creator>Administrator</dc:creator>
  <cp:lastModifiedBy>骆春晓</cp:lastModifiedBy>
  <dcterms:modified xsi:type="dcterms:W3CDTF">2023-04-23T08:27:03Z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21F29085B1134076863BDDE596712BAB_12</vt:lpwstr>
  </property>
</Properties>
</file>